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5AA" w:rsidRDefault="00F05E15" w:rsidP="000E65AA">
      <w:pPr>
        <w:jc w:val="right"/>
        <w:rPr>
          <w:b/>
          <w:noProof/>
          <w:lang w:eastAsia="en-GB"/>
        </w:rPr>
      </w:pPr>
      <w:r w:rsidRPr="00F05E15">
        <w:rPr>
          <w:b/>
          <w:noProof/>
          <w:lang w:eastAsia="en-GB"/>
        </w:rPr>
        <w:drawing>
          <wp:anchor distT="0" distB="0" distL="114300" distR="114300" simplePos="0" relativeHeight="251658240" behindDoc="0" locked="0" layoutInCell="1" allowOverlap="1">
            <wp:simplePos x="0" y="0"/>
            <wp:positionH relativeFrom="column">
              <wp:posOffset>-327660</wp:posOffset>
            </wp:positionH>
            <wp:positionV relativeFrom="paragraph">
              <wp:posOffset>0</wp:posOffset>
            </wp:positionV>
            <wp:extent cx="4320540" cy="2179320"/>
            <wp:effectExtent l="0" t="0" r="3810" b="0"/>
            <wp:wrapThrough wrapText="bothSides">
              <wp:wrapPolygon edited="0">
                <wp:start x="0" y="0"/>
                <wp:lineTo x="0" y="21336"/>
                <wp:lineTo x="21524" y="21336"/>
                <wp:lineTo x="21524" y="0"/>
                <wp:lineTo x="0" y="0"/>
              </wp:wrapPolygon>
            </wp:wrapThrough>
            <wp:docPr id="1" name="Picture 1" descr="\\s-dc01\userfolders$\nicola.knight\My Documents\My Pictures\sands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c01\userfolders$\nicola.knight\My Documents\My Pictures\sandssquare.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26103" b="23456"/>
                    <a:stretch/>
                  </pic:blipFill>
                  <pic:spPr bwMode="auto">
                    <a:xfrm>
                      <a:off x="0" y="0"/>
                      <a:ext cx="4320540" cy="2179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72890" w:rsidRDefault="00972890" w:rsidP="000E65AA">
      <w:pPr>
        <w:rPr>
          <w:b/>
          <w:sz w:val="24"/>
          <w:szCs w:val="24"/>
        </w:rPr>
      </w:pPr>
    </w:p>
    <w:p w:rsidR="00F05E15" w:rsidRDefault="00F05E15" w:rsidP="000E65AA">
      <w:pPr>
        <w:rPr>
          <w:b/>
          <w:sz w:val="24"/>
          <w:szCs w:val="24"/>
        </w:rPr>
      </w:pPr>
    </w:p>
    <w:p w:rsidR="00F05E15" w:rsidRDefault="00F05E15" w:rsidP="000E65AA">
      <w:pPr>
        <w:rPr>
          <w:b/>
          <w:sz w:val="24"/>
          <w:szCs w:val="24"/>
        </w:rPr>
      </w:pPr>
    </w:p>
    <w:p w:rsidR="00F05E15" w:rsidRDefault="00F05E15" w:rsidP="000E65AA">
      <w:pPr>
        <w:rPr>
          <w:b/>
          <w:sz w:val="24"/>
          <w:szCs w:val="24"/>
        </w:rPr>
      </w:pPr>
    </w:p>
    <w:p w:rsidR="00F05E15" w:rsidRDefault="00F05E15" w:rsidP="000E65AA">
      <w:pPr>
        <w:rPr>
          <w:b/>
          <w:sz w:val="24"/>
          <w:szCs w:val="24"/>
        </w:rPr>
      </w:pPr>
    </w:p>
    <w:p w:rsidR="00F05E15" w:rsidRDefault="00F05E15" w:rsidP="000E65AA">
      <w:pPr>
        <w:rPr>
          <w:b/>
          <w:sz w:val="24"/>
          <w:szCs w:val="24"/>
        </w:rPr>
      </w:pPr>
    </w:p>
    <w:p w:rsidR="00F05E15" w:rsidRDefault="00F05E15" w:rsidP="000E65AA">
      <w:pPr>
        <w:rPr>
          <w:b/>
          <w:sz w:val="24"/>
          <w:szCs w:val="24"/>
        </w:rPr>
      </w:pPr>
    </w:p>
    <w:p w:rsidR="000E65AA" w:rsidRDefault="000E65AA" w:rsidP="000E65AA">
      <w:pPr>
        <w:rPr>
          <w:b/>
          <w:sz w:val="24"/>
          <w:szCs w:val="24"/>
        </w:rPr>
      </w:pPr>
      <w:r>
        <w:rPr>
          <w:b/>
          <w:sz w:val="24"/>
          <w:szCs w:val="24"/>
        </w:rPr>
        <w:t xml:space="preserve">PRESS RELEASE </w:t>
      </w:r>
      <w:bookmarkStart w:id="0" w:name="_GoBack"/>
      <w:bookmarkEnd w:id="0"/>
    </w:p>
    <w:p w:rsidR="000E65AA" w:rsidRPr="000E65AA" w:rsidRDefault="00CE5777" w:rsidP="000E65AA">
      <w:pPr>
        <w:rPr>
          <w:b/>
          <w:sz w:val="24"/>
          <w:szCs w:val="24"/>
        </w:rPr>
      </w:pPr>
      <w:r>
        <w:rPr>
          <w:b/>
          <w:sz w:val="24"/>
          <w:szCs w:val="24"/>
        </w:rPr>
        <w:t>[INSERT DATE</w:t>
      </w:r>
      <w:r w:rsidR="000D1801">
        <w:rPr>
          <w:b/>
          <w:sz w:val="24"/>
          <w:szCs w:val="24"/>
        </w:rPr>
        <w:t>]</w:t>
      </w:r>
    </w:p>
    <w:p w:rsidR="000E65AA" w:rsidRDefault="000E65AA" w:rsidP="000E65AA">
      <w:pPr>
        <w:rPr>
          <w:b/>
          <w:sz w:val="24"/>
          <w:szCs w:val="24"/>
        </w:rPr>
      </w:pPr>
    </w:p>
    <w:p w:rsidR="000E65AA" w:rsidRPr="004009C3" w:rsidRDefault="00CE5777" w:rsidP="00D03FBB">
      <w:pPr>
        <w:jc w:val="center"/>
        <w:rPr>
          <w:b/>
          <w:sz w:val="28"/>
          <w:szCs w:val="28"/>
        </w:rPr>
      </w:pPr>
      <w:r w:rsidRPr="004009C3">
        <w:rPr>
          <w:b/>
          <w:sz w:val="28"/>
          <w:szCs w:val="28"/>
        </w:rPr>
        <w:t>[</w:t>
      </w:r>
      <w:r w:rsidR="00F05E15">
        <w:rPr>
          <w:b/>
          <w:sz w:val="28"/>
          <w:szCs w:val="28"/>
        </w:rPr>
        <w:t>FUNDRAISER NAME</w:t>
      </w:r>
      <w:r w:rsidR="004009C3" w:rsidRPr="004009C3">
        <w:rPr>
          <w:b/>
          <w:sz w:val="28"/>
          <w:szCs w:val="28"/>
        </w:rPr>
        <w:t>]</w:t>
      </w:r>
      <w:r w:rsidR="00F05E15">
        <w:rPr>
          <w:b/>
          <w:sz w:val="28"/>
          <w:szCs w:val="28"/>
        </w:rPr>
        <w:t xml:space="preserve"> is raising money for Sands by [INSERT DESCRIPTION OF HAIR-RAISING ACTIVITY]</w:t>
      </w:r>
      <w:r w:rsidRPr="004009C3">
        <w:rPr>
          <w:b/>
          <w:sz w:val="28"/>
          <w:szCs w:val="28"/>
        </w:rPr>
        <w:t xml:space="preserve"> </w:t>
      </w:r>
    </w:p>
    <w:p w:rsidR="000E65AA" w:rsidRDefault="00F05E15" w:rsidP="005F7118">
      <w:pPr>
        <w:spacing w:after="0" w:line="240" w:lineRule="auto"/>
      </w:pPr>
      <w:r>
        <w:rPr>
          <w:b/>
        </w:rPr>
        <w:t>[FUNDRAISER NAME</w:t>
      </w:r>
      <w:r w:rsidR="00884918">
        <w:rPr>
          <w:b/>
        </w:rPr>
        <w:t xml:space="preserve">] </w:t>
      </w:r>
      <w:r w:rsidRPr="00F05E15">
        <w:t>w</w:t>
      </w:r>
      <w:r w:rsidR="00CE5777" w:rsidRPr="00CE5777">
        <w:t xml:space="preserve">ill be </w:t>
      </w:r>
      <w:r>
        <w:t xml:space="preserve">raising funds for Sands by </w:t>
      </w:r>
      <w:r w:rsidRPr="000B1B32">
        <w:rPr>
          <w:b/>
        </w:rPr>
        <w:t>[INSERT DESCRIPTION OF HAIR-RAISING ACTIVITY</w:t>
      </w:r>
      <w:r w:rsidR="000B1B32">
        <w:rPr>
          <w:b/>
        </w:rPr>
        <w:t xml:space="preserve"> </w:t>
      </w:r>
      <w:proofErr w:type="spellStart"/>
      <w:r w:rsidR="000B1B32">
        <w:rPr>
          <w:b/>
        </w:rPr>
        <w:t>e.g</w:t>
      </w:r>
      <w:proofErr w:type="spellEnd"/>
      <w:r w:rsidR="000B1B32">
        <w:rPr>
          <w:b/>
        </w:rPr>
        <w:t xml:space="preserve"> shaving off all her hair having grown in it for over a year! </w:t>
      </w:r>
      <w:proofErr w:type="gramStart"/>
      <w:r w:rsidR="000B1B32">
        <w:rPr>
          <w:b/>
        </w:rPr>
        <w:t>OR</w:t>
      </w:r>
      <w:proofErr w:type="gramEnd"/>
      <w:r w:rsidR="000B1B32">
        <w:rPr>
          <w:b/>
        </w:rPr>
        <w:t xml:space="preserve"> the whole family are dying their hair and orange for Sands</w:t>
      </w:r>
      <w:r w:rsidRPr="000B1B32">
        <w:rPr>
          <w:b/>
        </w:rPr>
        <w:t>]</w:t>
      </w:r>
      <w:r>
        <w:t xml:space="preserve"> on </w:t>
      </w:r>
      <w:r w:rsidRPr="000B1B32">
        <w:rPr>
          <w:b/>
        </w:rPr>
        <w:t>[INSERT DATE]</w:t>
      </w:r>
      <w:r>
        <w:t xml:space="preserve"> and they will be streaming all of this online. During the live stream </w:t>
      </w:r>
      <w:r w:rsidRPr="000B1B32">
        <w:rPr>
          <w:b/>
        </w:rPr>
        <w:t>[FUNDRAISER NAME]</w:t>
      </w:r>
      <w:r>
        <w:t xml:space="preserve"> will ask for sponsorship by sharing their online fundraising page </w:t>
      </w:r>
      <w:r w:rsidRPr="000B1B32">
        <w:rPr>
          <w:b/>
        </w:rPr>
        <w:t xml:space="preserve">[INSERT LINK TO FUNDRAISING PAGE].  </w:t>
      </w:r>
    </w:p>
    <w:p w:rsidR="005F7118" w:rsidRDefault="005F7118" w:rsidP="005F7118">
      <w:pPr>
        <w:spacing w:after="0" w:line="240" w:lineRule="auto"/>
      </w:pPr>
    </w:p>
    <w:p w:rsidR="00CE5777" w:rsidRDefault="00F05E15" w:rsidP="005F7118">
      <w:pPr>
        <w:spacing w:after="0" w:line="240" w:lineRule="auto"/>
      </w:pPr>
      <w:r>
        <w:rPr>
          <w:b/>
        </w:rPr>
        <w:t xml:space="preserve">[FUNDRAISER NAME] </w:t>
      </w:r>
      <w:r w:rsidRPr="00F05E15">
        <w:t>has chosen to support Sands because</w:t>
      </w:r>
      <w:r>
        <w:rPr>
          <w:b/>
        </w:rPr>
        <w:t xml:space="preserve"> [INSERT FUNDRAISER’S REASON FOR SUPPORTING SANDS IF COMFORTABLE]. </w:t>
      </w:r>
    </w:p>
    <w:p w:rsidR="005F7118" w:rsidRDefault="005F7118" w:rsidP="005F7118">
      <w:pPr>
        <w:spacing w:after="0" w:line="240" w:lineRule="auto"/>
      </w:pPr>
    </w:p>
    <w:p w:rsidR="00632707" w:rsidRDefault="00F05E15" w:rsidP="005F7118">
      <w:pPr>
        <w:spacing w:after="0" w:line="240" w:lineRule="auto"/>
      </w:pPr>
      <w:r>
        <w:t xml:space="preserve">Sands has far reaching impacts locally and nationally, supporting bereaved parents, families and healthcare professionals when the worst happens. </w:t>
      </w:r>
    </w:p>
    <w:p w:rsidR="00F05E15" w:rsidRDefault="00F05E15" w:rsidP="005F7118">
      <w:pPr>
        <w:spacing w:after="0" w:line="240" w:lineRule="auto"/>
      </w:pPr>
    </w:p>
    <w:p w:rsidR="00F05E15" w:rsidRPr="00CD6DDA" w:rsidRDefault="00F05E15" w:rsidP="005F7118">
      <w:pPr>
        <w:spacing w:after="0" w:line="240" w:lineRule="auto"/>
      </w:pPr>
      <w:r w:rsidRPr="00F05E15">
        <w:t>The death of a baby is life changing for families and excellent care is crucial to their long term wellbeing.</w:t>
      </w:r>
      <w:r w:rsidRPr="00F05E15">
        <w:br/>
      </w:r>
      <w:r w:rsidRPr="00F05E15">
        <w:br/>
        <w:t>Supporting bereaved families can be challenging for professionals who are also trying to manage their own emotions and may feel unprepared and daunted.</w:t>
      </w:r>
      <w:r w:rsidRPr="00F05E15">
        <w:br/>
      </w:r>
      <w:r w:rsidRPr="00F05E15">
        <w:br/>
        <w:t>Now more than ever</w:t>
      </w:r>
      <w:proofErr w:type="gramStart"/>
      <w:r w:rsidRPr="00F05E15">
        <w:t>, </w:t>
      </w:r>
      <w:proofErr w:type="gramEnd"/>
      <w:r w:rsidRPr="00F05E15">
        <w:t>Sands is here to support all staff working in hospitals and for the NHS to equip them with the confidence and skills to care for families when the worst happens. </w:t>
      </w:r>
    </w:p>
    <w:p w:rsidR="005F7118" w:rsidRDefault="005F7118" w:rsidP="005F7118">
      <w:pPr>
        <w:spacing w:after="0" w:line="240" w:lineRule="auto"/>
        <w:rPr>
          <w:rStyle w:val="Strong"/>
          <w:bCs w:val="0"/>
        </w:rPr>
      </w:pPr>
    </w:p>
    <w:p w:rsidR="00F05E15" w:rsidRDefault="00045722" w:rsidP="00F05E15">
      <w:pPr>
        <w:spacing w:after="0" w:line="240" w:lineRule="auto"/>
      </w:pPr>
      <w:r>
        <w:rPr>
          <w:rStyle w:val="Strong"/>
          <w:b w:val="0"/>
          <w:bCs w:val="0"/>
        </w:rPr>
        <w:t xml:space="preserve">For further information on Sands’ </w:t>
      </w:r>
      <w:r w:rsidR="00F05E15">
        <w:rPr>
          <w:rStyle w:val="Strong"/>
          <w:b w:val="0"/>
          <w:bCs w:val="0"/>
        </w:rPr>
        <w:t xml:space="preserve">Hair-raising fundraising activities please go </w:t>
      </w:r>
      <w:proofErr w:type="gramStart"/>
      <w:r w:rsidR="00F05E15">
        <w:rPr>
          <w:rStyle w:val="Strong"/>
          <w:b w:val="0"/>
          <w:bCs w:val="0"/>
        </w:rPr>
        <w:t>to:</w:t>
      </w:r>
      <w:proofErr w:type="gramEnd"/>
      <w:r w:rsidR="00F05E15">
        <w:rPr>
          <w:rStyle w:val="Strong"/>
          <w:b w:val="0"/>
          <w:bCs w:val="0"/>
        </w:rPr>
        <w:t xml:space="preserve"> </w:t>
      </w:r>
      <w:hyperlink r:id="rId5" w:history="1">
        <w:r w:rsidR="00F05E15" w:rsidRPr="008473FF">
          <w:rPr>
            <w:rStyle w:val="Hyperlink"/>
          </w:rPr>
          <w:t>https://www.sands.org.uk/hair-raising</w:t>
        </w:r>
      </w:hyperlink>
    </w:p>
    <w:p w:rsidR="00F05E15" w:rsidRDefault="00F05E15" w:rsidP="00F05E15">
      <w:pPr>
        <w:spacing w:after="0" w:line="240" w:lineRule="auto"/>
      </w:pPr>
    </w:p>
    <w:p w:rsidR="00F05E15" w:rsidRPr="000A7DA3" w:rsidRDefault="00F05E15" w:rsidP="00F05E15">
      <w:pPr>
        <w:spacing w:after="0" w:line="240" w:lineRule="auto"/>
        <w:rPr>
          <w:rStyle w:val="Strong"/>
          <w:b w:val="0"/>
          <w:bCs w:val="0"/>
        </w:rPr>
      </w:pPr>
      <w:r>
        <w:t xml:space="preserve">For further information on the impact Sands has please read our Impact report by going to this link: </w:t>
      </w:r>
      <w:hyperlink r:id="rId6" w:history="1">
        <w:r>
          <w:rPr>
            <w:rStyle w:val="Hyperlink"/>
          </w:rPr>
          <w:t>https://www.sands.org.uk/about-sands/how-your-support-makes-difference/sands-impact-your-impact</w:t>
        </w:r>
      </w:hyperlink>
    </w:p>
    <w:p w:rsidR="000A7DA3" w:rsidRPr="000A7DA3" w:rsidRDefault="000A7DA3" w:rsidP="005F7118">
      <w:pPr>
        <w:spacing w:after="0" w:line="240" w:lineRule="auto"/>
        <w:rPr>
          <w:rStyle w:val="Strong"/>
          <w:b w:val="0"/>
          <w:bCs w:val="0"/>
        </w:rPr>
      </w:pPr>
    </w:p>
    <w:p w:rsidR="00CD6DDA" w:rsidRDefault="00CD6DDA" w:rsidP="003621DA">
      <w:pPr>
        <w:jc w:val="center"/>
        <w:rPr>
          <w:rStyle w:val="Strong"/>
          <w:b w:val="0"/>
          <w:bCs w:val="0"/>
        </w:rPr>
      </w:pPr>
    </w:p>
    <w:p w:rsidR="003621DA" w:rsidRPr="003621DA" w:rsidRDefault="003621DA" w:rsidP="003621DA">
      <w:pPr>
        <w:jc w:val="center"/>
        <w:rPr>
          <w:rStyle w:val="Strong"/>
          <w:b w:val="0"/>
          <w:bCs w:val="0"/>
        </w:rPr>
      </w:pPr>
      <w:r w:rsidRPr="003621DA">
        <w:rPr>
          <w:rStyle w:val="Strong"/>
          <w:b w:val="0"/>
          <w:bCs w:val="0"/>
        </w:rPr>
        <w:t>-Ends-</w:t>
      </w:r>
    </w:p>
    <w:p w:rsidR="000E65AA" w:rsidRPr="00492E07" w:rsidRDefault="00F148FF" w:rsidP="000E65AA">
      <w:pPr>
        <w:rPr>
          <w:b/>
        </w:rPr>
      </w:pPr>
      <w:r>
        <w:rPr>
          <w:b/>
        </w:rPr>
        <w:t>Notes to editors</w:t>
      </w:r>
    </w:p>
    <w:p w:rsidR="004E318D" w:rsidRDefault="000B1B32" w:rsidP="004E318D">
      <w:pPr>
        <w:spacing w:after="0" w:line="240" w:lineRule="auto"/>
        <w:rPr>
          <w:rFonts w:cs="Arial"/>
        </w:rPr>
      </w:pPr>
      <w:r>
        <w:rPr>
          <w:rFonts w:cs="Arial"/>
        </w:rPr>
        <w:t xml:space="preserve">For further information please contact our </w:t>
      </w:r>
      <w:r w:rsidR="00F343A6">
        <w:rPr>
          <w:rFonts w:cs="Arial"/>
        </w:rPr>
        <w:t xml:space="preserve">Press and PR </w:t>
      </w:r>
      <w:r>
        <w:rPr>
          <w:rFonts w:cs="Arial"/>
        </w:rPr>
        <w:t>Team on 0207 436 7940 or email fundraising@sands.org.uk</w:t>
      </w:r>
      <w:r w:rsidR="004E318D" w:rsidRPr="006A1B30">
        <w:rPr>
          <w:rFonts w:cs="Arial"/>
        </w:rPr>
        <w:t xml:space="preserve"> </w:t>
      </w:r>
    </w:p>
    <w:p w:rsidR="00F148FF" w:rsidRDefault="00F148FF" w:rsidP="004E318D">
      <w:pPr>
        <w:spacing w:after="0" w:line="240" w:lineRule="auto"/>
        <w:rPr>
          <w:rFonts w:cs="Arial"/>
        </w:rPr>
      </w:pPr>
    </w:p>
    <w:p w:rsidR="00F148FF" w:rsidRDefault="00F148FF" w:rsidP="004E318D">
      <w:pPr>
        <w:spacing w:after="0" w:line="240" w:lineRule="auto"/>
        <w:rPr>
          <w:rFonts w:cs="Arial"/>
          <w:b/>
        </w:rPr>
      </w:pPr>
      <w:r w:rsidRPr="00F148FF">
        <w:rPr>
          <w:rFonts w:cs="Arial"/>
          <w:b/>
        </w:rPr>
        <w:t>Sands’</w:t>
      </w:r>
      <w:r w:rsidR="00A077B4">
        <w:rPr>
          <w:rFonts w:cs="Arial"/>
          <w:b/>
        </w:rPr>
        <w:t xml:space="preserve"> </w:t>
      </w:r>
      <w:r w:rsidR="00C03B29">
        <w:rPr>
          <w:rFonts w:cs="Arial"/>
          <w:b/>
        </w:rPr>
        <w:t>history</w:t>
      </w:r>
    </w:p>
    <w:p w:rsidR="00A077B4" w:rsidRPr="00A077B4" w:rsidRDefault="00A077B4" w:rsidP="00A077B4">
      <w:pPr>
        <w:spacing w:after="0" w:line="240" w:lineRule="auto"/>
        <w:rPr>
          <w:rFonts w:cs="Arial"/>
        </w:rPr>
      </w:pPr>
      <w:r w:rsidRPr="00A077B4">
        <w:rPr>
          <w:rFonts w:cs="Arial"/>
        </w:rPr>
        <w:t xml:space="preserve">In the mid-1970’s two women – </w:t>
      </w:r>
      <w:proofErr w:type="spellStart"/>
      <w:r w:rsidRPr="00A077B4">
        <w:rPr>
          <w:rFonts w:cs="Arial"/>
        </w:rPr>
        <w:t>Hazelanne</w:t>
      </w:r>
      <w:proofErr w:type="spellEnd"/>
      <w:r w:rsidRPr="00A077B4">
        <w:rPr>
          <w:rFonts w:cs="Arial"/>
        </w:rPr>
        <w:t xml:space="preserve"> Lewis, a psychiatric social worker, and Bel Mooney, a journalist – both gave birth to stillborn babies. At that time, most parents </w:t>
      </w:r>
      <w:proofErr w:type="gramStart"/>
      <w:r w:rsidRPr="00A077B4">
        <w:rPr>
          <w:rFonts w:cs="Arial"/>
        </w:rPr>
        <w:t>were not allowed</w:t>
      </w:r>
      <w:proofErr w:type="gramEnd"/>
      <w:r w:rsidRPr="00A077B4">
        <w:rPr>
          <w:rFonts w:cs="Arial"/>
        </w:rPr>
        <w:t xml:space="preserve"> to see or hold their babies, no pictures were taken and they were not told where their babies were buried.</w:t>
      </w:r>
    </w:p>
    <w:p w:rsidR="00A077B4" w:rsidRPr="00A077B4" w:rsidRDefault="00A077B4" w:rsidP="00A077B4">
      <w:pPr>
        <w:spacing w:after="0" w:line="240" w:lineRule="auto"/>
        <w:rPr>
          <w:rFonts w:cs="Arial"/>
        </w:rPr>
      </w:pPr>
    </w:p>
    <w:p w:rsidR="00A077B4" w:rsidRPr="00A077B4" w:rsidRDefault="00A077B4" w:rsidP="00A077B4">
      <w:pPr>
        <w:spacing w:after="0" w:line="240" w:lineRule="auto"/>
        <w:rPr>
          <w:rFonts w:cs="Arial"/>
        </w:rPr>
      </w:pPr>
      <w:r w:rsidRPr="00A077B4">
        <w:rPr>
          <w:rFonts w:cs="Arial"/>
        </w:rPr>
        <w:t xml:space="preserve">Using her professional standing to break the silence around baby loss, Bel wrote a story for </w:t>
      </w:r>
      <w:r w:rsidRPr="00F53CBD">
        <w:rPr>
          <w:rFonts w:cs="Arial"/>
          <w:i/>
        </w:rPr>
        <w:t xml:space="preserve">The Guardian </w:t>
      </w:r>
      <w:r w:rsidRPr="00A077B4">
        <w:rPr>
          <w:rFonts w:cs="Arial"/>
        </w:rPr>
        <w:t xml:space="preserve">describing her own experience, while </w:t>
      </w:r>
      <w:proofErr w:type="spellStart"/>
      <w:r w:rsidRPr="00A077B4">
        <w:rPr>
          <w:rFonts w:cs="Arial"/>
        </w:rPr>
        <w:t>Hazelanne</w:t>
      </w:r>
      <w:proofErr w:type="spellEnd"/>
      <w:r w:rsidRPr="00A077B4">
        <w:rPr>
          <w:rFonts w:cs="Arial"/>
        </w:rPr>
        <w:t xml:space="preserve"> wrote to national newspapers asking bereaved parents to share their stories. The avalanche of replies from all over the UK revealed the vast, unrecognised need for support and advice for bereaved parents and their families upon the death of their baby.</w:t>
      </w:r>
    </w:p>
    <w:p w:rsidR="00A077B4" w:rsidRPr="00A077B4" w:rsidRDefault="00A077B4" w:rsidP="00A077B4">
      <w:pPr>
        <w:spacing w:after="0" w:line="240" w:lineRule="auto"/>
        <w:rPr>
          <w:rFonts w:cs="Arial"/>
        </w:rPr>
      </w:pPr>
    </w:p>
    <w:p w:rsidR="00F148FF" w:rsidRPr="00A077B4" w:rsidRDefault="00A077B4" w:rsidP="00A077B4">
      <w:pPr>
        <w:spacing w:after="0" w:line="240" w:lineRule="auto"/>
        <w:rPr>
          <w:rFonts w:cs="Arial"/>
        </w:rPr>
      </w:pPr>
      <w:r w:rsidRPr="00A077B4">
        <w:rPr>
          <w:rFonts w:cs="Arial"/>
        </w:rPr>
        <w:t xml:space="preserve">These two women sparked the discussion of the many difficulties in overcoming prejudice against openly acknowledging the death of a baby and the pain of bereavement. As a result, the National Stillbirth Study Group </w:t>
      </w:r>
      <w:proofErr w:type="gramStart"/>
      <w:r w:rsidRPr="00A077B4">
        <w:rPr>
          <w:rFonts w:cs="Arial"/>
        </w:rPr>
        <w:t>was set up</w:t>
      </w:r>
      <w:proofErr w:type="gramEnd"/>
      <w:r w:rsidRPr="00A077B4">
        <w:rPr>
          <w:rFonts w:cs="Arial"/>
        </w:rPr>
        <w:t xml:space="preserve"> in 1977, comprising of various health professionals and representatives from other bereavement support groups, who produced an information booklet for bereaved parents. </w:t>
      </w:r>
      <w:proofErr w:type="gramStart"/>
      <w:r w:rsidRPr="00A077B4">
        <w:rPr>
          <w:rFonts w:cs="Arial"/>
        </w:rPr>
        <w:t>It was this impetus that</w:t>
      </w:r>
      <w:proofErr w:type="gramEnd"/>
      <w:r w:rsidRPr="00A077B4">
        <w:rPr>
          <w:rFonts w:cs="Arial"/>
        </w:rPr>
        <w:t xml:space="preserve"> would form Sands.</w:t>
      </w:r>
    </w:p>
    <w:p w:rsidR="004E318D" w:rsidRPr="006A1B30" w:rsidRDefault="004E318D" w:rsidP="004E318D">
      <w:pPr>
        <w:spacing w:after="0" w:line="240" w:lineRule="auto"/>
        <w:rPr>
          <w:rFonts w:cs="Arial"/>
        </w:rPr>
      </w:pPr>
    </w:p>
    <w:p w:rsidR="004E318D" w:rsidRPr="006A1B30" w:rsidRDefault="004E318D" w:rsidP="004E318D">
      <w:pPr>
        <w:spacing w:after="0" w:line="240" w:lineRule="auto"/>
        <w:rPr>
          <w:rFonts w:cs="Arial"/>
          <w:b/>
        </w:rPr>
      </w:pPr>
      <w:r w:rsidRPr="006A1B30">
        <w:rPr>
          <w:rFonts w:cs="Arial"/>
          <w:b/>
        </w:rPr>
        <w:t xml:space="preserve">About Sands </w:t>
      </w:r>
    </w:p>
    <w:p w:rsidR="00306E0A" w:rsidRDefault="004E318D" w:rsidP="004E318D">
      <w:pPr>
        <w:pStyle w:val="NormalWeb"/>
        <w:spacing w:before="0" w:beforeAutospacing="0" w:after="0" w:afterAutospacing="0"/>
        <w:rPr>
          <w:rFonts w:asciiTheme="minorHAnsi" w:hAnsiTheme="minorHAnsi" w:cs="Arial"/>
          <w:sz w:val="22"/>
          <w:szCs w:val="22"/>
        </w:rPr>
      </w:pPr>
      <w:r w:rsidRPr="006A1B30">
        <w:rPr>
          <w:rFonts w:asciiTheme="minorHAnsi" w:hAnsiTheme="minorHAnsi" w:cs="Arial"/>
          <w:sz w:val="22"/>
          <w:szCs w:val="22"/>
        </w:rPr>
        <w:t xml:space="preserve">Sands is the leading stillbirth and neonatal death charity in the UK. They work nationally to reduce baby deaths through promoting better maternity care and funding research. They have a programme of training and a wide range of resources designed to support professionals to improve the bereavement care they provide following the death of a baby, and they provide a comprehensive bereavement support service both nationally through their helpline and locally through around 100 regional support groups based across the UK. </w:t>
      </w:r>
    </w:p>
    <w:p w:rsidR="00306E0A" w:rsidRDefault="00306E0A" w:rsidP="004E318D">
      <w:pPr>
        <w:pStyle w:val="NormalWeb"/>
        <w:spacing w:before="0" w:beforeAutospacing="0" w:after="0" w:afterAutospacing="0"/>
        <w:rPr>
          <w:rFonts w:asciiTheme="minorHAnsi" w:hAnsiTheme="minorHAnsi" w:cs="Arial"/>
          <w:sz w:val="22"/>
          <w:szCs w:val="22"/>
        </w:rPr>
      </w:pPr>
    </w:p>
    <w:p w:rsidR="004E318D" w:rsidRPr="006A1B30" w:rsidRDefault="004E318D" w:rsidP="004E318D">
      <w:pPr>
        <w:pStyle w:val="NormalWeb"/>
        <w:spacing w:before="0" w:beforeAutospacing="0" w:after="0" w:afterAutospacing="0"/>
        <w:rPr>
          <w:rFonts w:asciiTheme="minorHAnsi" w:hAnsiTheme="minorHAnsi" w:cs="Arial"/>
          <w:sz w:val="22"/>
          <w:szCs w:val="22"/>
        </w:rPr>
      </w:pPr>
      <w:r w:rsidRPr="006A1B30">
        <w:rPr>
          <w:rFonts w:asciiTheme="minorHAnsi" w:hAnsiTheme="minorHAnsi" w:cs="Arial"/>
          <w:sz w:val="22"/>
          <w:szCs w:val="22"/>
        </w:rPr>
        <w:t xml:space="preserve">Further information </w:t>
      </w:r>
      <w:proofErr w:type="gramStart"/>
      <w:r w:rsidRPr="006A1B30">
        <w:rPr>
          <w:rFonts w:asciiTheme="minorHAnsi" w:hAnsiTheme="minorHAnsi" w:cs="Arial"/>
          <w:sz w:val="22"/>
          <w:szCs w:val="22"/>
        </w:rPr>
        <w:t>can be found</w:t>
      </w:r>
      <w:proofErr w:type="gramEnd"/>
      <w:r w:rsidRPr="006A1B30">
        <w:rPr>
          <w:rFonts w:asciiTheme="minorHAnsi" w:hAnsiTheme="minorHAnsi" w:cs="Arial"/>
          <w:sz w:val="22"/>
          <w:szCs w:val="22"/>
        </w:rPr>
        <w:t xml:space="preserve"> </w:t>
      </w:r>
      <w:r w:rsidRPr="00F343A6">
        <w:rPr>
          <w:rFonts w:asciiTheme="minorHAnsi" w:hAnsiTheme="minorHAnsi" w:cs="Arial"/>
          <w:sz w:val="22"/>
          <w:szCs w:val="22"/>
        </w:rPr>
        <w:t>at </w:t>
      </w:r>
      <w:hyperlink r:id="rId7" w:history="1">
        <w:r w:rsidR="00F343A6" w:rsidRPr="00F343A6">
          <w:rPr>
            <w:rStyle w:val="Hyperlink"/>
            <w:rFonts w:asciiTheme="minorHAnsi" w:hAnsiTheme="minorHAnsi"/>
            <w:sz w:val="22"/>
            <w:szCs w:val="22"/>
          </w:rPr>
          <w:t>www.sands.org.uk</w:t>
        </w:r>
      </w:hyperlink>
      <w:r w:rsidR="00F343A6">
        <w:t xml:space="preserve"> </w:t>
      </w:r>
    </w:p>
    <w:p w:rsidR="000E65AA" w:rsidRDefault="000E65AA" w:rsidP="004E318D">
      <w:pPr>
        <w:rPr>
          <w:rFonts w:ascii="Calibri" w:hAnsi="Calibri"/>
          <w:b/>
          <w:bCs/>
        </w:rPr>
      </w:pPr>
    </w:p>
    <w:sectPr w:rsidR="000E6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AA"/>
    <w:rsid w:val="00045722"/>
    <w:rsid w:val="00062DF1"/>
    <w:rsid w:val="000969D1"/>
    <w:rsid w:val="000A749D"/>
    <w:rsid w:val="000A7DA3"/>
    <w:rsid w:val="000B1B32"/>
    <w:rsid w:val="000D1801"/>
    <w:rsid w:val="000D327D"/>
    <w:rsid w:val="000E65AA"/>
    <w:rsid w:val="00162BD9"/>
    <w:rsid w:val="001E1550"/>
    <w:rsid w:val="001E6DCE"/>
    <w:rsid w:val="001F4AD9"/>
    <w:rsid w:val="00265BB7"/>
    <w:rsid w:val="002D5981"/>
    <w:rsid w:val="00306E0A"/>
    <w:rsid w:val="0032203B"/>
    <w:rsid w:val="00347688"/>
    <w:rsid w:val="003621DA"/>
    <w:rsid w:val="004009C3"/>
    <w:rsid w:val="0043139B"/>
    <w:rsid w:val="004A6FE1"/>
    <w:rsid w:val="004E318D"/>
    <w:rsid w:val="004F373F"/>
    <w:rsid w:val="005122A3"/>
    <w:rsid w:val="00550E71"/>
    <w:rsid w:val="00553254"/>
    <w:rsid w:val="005B0F3E"/>
    <w:rsid w:val="005C4612"/>
    <w:rsid w:val="005D379A"/>
    <w:rsid w:val="005F7118"/>
    <w:rsid w:val="00602A04"/>
    <w:rsid w:val="00632707"/>
    <w:rsid w:val="00675216"/>
    <w:rsid w:val="00785792"/>
    <w:rsid w:val="00790CFA"/>
    <w:rsid w:val="00854470"/>
    <w:rsid w:val="00884918"/>
    <w:rsid w:val="008911F8"/>
    <w:rsid w:val="008B6029"/>
    <w:rsid w:val="008E3077"/>
    <w:rsid w:val="00905CFE"/>
    <w:rsid w:val="009202DE"/>
    <w:rsid w:val="00955FDE"/>
    <w:rsid w:val="00972890"/>
    <w:rsid w:val="00A077B4"/>
    <w:rsid w:val="00A24FE9"/>
    <w:rsid w:val="00AC259C"/>
    <w:rsid w:val="00AC7911"/>
    <w:rsid w:val="00B7190E"/>
    <w:rsid w:val="00C03B29"/>
    <w:rsid w:val="00C55568"/>
    <w:rsid w:val="00C64FB3"/>
    <w:rsid w:val="00CC67EB"/>
    <w:rsid w:val="00CC6AA4"/>
    <w:rsid w:val="00CD6DDA"/>
    <w:rsid w:val="00CE5777"/>
    <w:rsid w:val="00D03FBB"/>
    <w:rsid w:val="00D12D07"/>
    <w:rsid w:val="00D37FA1"/>
    <w:rsid w:val="00D40D35"/>
    <w:rsid w:val="00D624BF"/>
    <w:rsid w:val="00DC2275"/>
    <w:rsid w:val="00DD230D"/>
    <w:rsid w:val="00E117FD"/>
    <w:rsid w:val="00E20234"/>
    <w:rsid w:val="00E408CB"/>
    <w:rsid w:val="00E84443"/>
    <w:rsid w:val="00E87EE8"/>
    <w:rsid w:val="00EF47F2"/>
    <w:rsid w:val="00EF4A47"/>
    <w:rsid w:val="00F05E15"/>
    <w:rsid w:val="00F148FF"/>
    <w:rsid w:val="00F2360F"/>
    <w:rsid w:val="00F343A6"/>
    <w:rsid w:val="00F43444"/>
    <w:rsid w:val="00F53CBD"/>
    <w:rsid w:val="00F64294"/>
    <w:rsid w:val="00FC793E"/>
    <w:rsid w:val="00FD12FD"/>
    <w:rsid w:val="00FF5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72FE"/>
  <w15:chartTrackingRefBased/>
  <w15:docId w15:val="{0468E8EF-F9CD-415D-B83F-F2321112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5AA"/>
    <w:rPr>
      <w:color w:val="0563C1" w:themeColor="hyperlink"/>
      <w:u w:val="single"/>
    </w:rPr>
  </w:style>
  <w:style w:type="paragraph" w:styleId="NormalWeb">
    <w:name w:val="Normal (Web)"/>
    <w:basedOn w:val="Normal"/>
    <w:uiPriority w:val="99"/>
    <w:semiHidden/>
    <w:unhideWhenUsed/>
    <w:rsid w:val="004E31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0E71"/>
    <w:rPr>
      <w:b/>
      <w:bCs/>
    </w:rPr>
  </w:style>
  <w:style w:type="paragraph" w:styleId="BalloonText">
    <w:name w:val="Balloon Text"/>
    <w:basedOn w:val="Normal"/>
    <w:link w:val="BalloonTextChar"/>
    <w:uiPriority w:val="99"/>
    <w:semiHidden/>
    <w:unhideWhenUsed/>
    <w:rsid w:val="005C46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612"/>
    <w:rPr>
      <w:rFonts w:ascii="Segoe UI" w:hAnsi="Segoe UI" w:cs="Segoe UI"/>
      <w:sz w:val="18"/>
      <w:szCs w:val="18"/>
    </w:rPr>
  </w:style>
  <w:style w:type="character" w:styleId="CommentReference">
    <w:name w:val="annotation reference"/>
    <w:basedOn w:val="DefaultParagraphFont"/>
    <w:uiPriority w:val="99"/>
    <w:semiHidden/>
    <w:unhideWhenUsed/>
    <w:rsid w:val="00E20234"/>
    <w:rPr>
      <w:sz w:val="16"/>
      <w:szCs w:val="16"/>
    </w:rPr>
  </w:style>
  <w:style w:type="paragraph" w:styleId="CommentText">
    <w:name w:val="annotation text"/>
    <w:basedOn w:val="Normal"/>
    <w:link w:val="CommentTextChar"/>
    <w:uiPriority w:val="99"/>
    <w:semiHidden/>
    <w:unhideWhenUsed/>
    <w:rsid w:val="00E20234"/>
    <w:pPr>
      <w:spacing w:line="240" w:lineRule="auto"/>
    </w:pPr>
    <w:rPr>
      <w:sz w:val="20"/>
      <w:szCs w:val="20"/>
    </w:rPr>
  </w:style>
  <w:style w:type="character" w:customStyle="1" w:styleId="CommentTextChar">
    <w:name w:val="Comment Text Char"/>
    <w:basedOn w:val="DefaultParagraphFont"/>
    <w:link w:val="CommentText"/>
    <w:uiPriority w:val="99"/>
    <w:semiHidden/>
    <w:rsid w:val="00E20234"/>
    <w:rPr>
      <w:sz w:val="20"/>
      <w:szCs w:val="20"/>
    </w:rPr>
  </w:style>
  <w:style w:type="paragraph" w:styleId="CommentSubject">
    <w:name w:val="annotation subject"/>
    <w:basedOn w:val="CommentText"/>
    <w:next w:val="CommentText"/>
    <w:link w:val="CommentSubjectChar"/>
    <w:uiPriority w:val="99"/>
    <w:semiHidden/>
    <w:unhideWhenUsed/>
    <w:rsid w:val="00E20234"/>
    <w:rPr>
      <w:b/>
      <w:bCs/>
    </w:rPr>
  </w:style>
  <w:style w:type="character" w:customStyle="1" w:styleId="CommentSubjectChar">
    <w:name w:val="Comment Subject Char"/>
    <w:basedOn w:val="CommentTextChar"/>
    <w:link w:val="CommentSubject"/>
    <w:uiPriority w:val="99"/>
    <w:semiHidden/>
    <w:rsid w:val="00E202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861172">
      <w:bodyDiv w:val="1"/>
      <w:marLeft w:val="0"/>
      <w:marRight w:val="0"/>
      <w:marTop w:val="0"/>
      <w:marBottom w:val="0"/>
      <w:divBdr>
        <w:top w:val="none" w:sz="0" w:space="0" w:color="auto"/>
        <w:left w:val="none" w:sz="0" w:space="0" w:color="auto"/>
        <w:bottom w:val="none" w:sz="0" w:space="0" w:color="auto"/>
        <w:right w:val="none" w:sz="0" w:space="0" w:color="auto"/>
      </w:divBdr>
    </w:div>
    <w:div w:id="12835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and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nds.org.uk/about-sands/how-your-support-makes-difference/sands-impact-your-impact" TargetMode="External"/><Relationship Id="rId5" Type="http://schemas.openxmlformats.org/officeDocument/2006/relationships/hyperlink" Target="https://www.sands.org.uk/hair-raisin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Sands</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Nicola Knight</cp:lastModifiedBy>
  <cp:revision>2</cp:revision>
  <cp:lastPrinted>2018-04-12T09:16:00Z</cp:lastPrinted>
  <dcterms:created xsi:type="dcterms:W3CDTF">2020-05-15T14:37:00Z</dcterms:created>
  <dcterms:modified xsi:type="dcterms:W3CDTF">2020-05-15T14:37:00Z</dcterms:modified>
</cp:coreProperties>
</file>